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B90D3" w14:textId="1156A41B" w:rsidR="004968B6" w:rsidRDefault="00CD6897" w:rsidP="004968B6">
      <w:pPr>
        <w:spacing w:line="240" w:lineRule="auto"/>
        <w:jc w:val="right"/>
        <w:rPr>
          <w:rFonts w:ascii="Corbel" w:hAnsi="Corbel" w:cs="Corbel"/>
          <w:i/>
          <w:iCs/>
        </w:rPr>
      </w:pPr>
      <w:r w:rsidRPr="005C1865">
        <w:rPr>
          <w:rFonts w:ascii="Corbel" w:hAnsi="Corbel"/>
          <w:b/>
          <w:bCs/>
        </w:rPr>
        <w:tab/>
      </w:r>
      <w:r w:rsidRPr="005C1865">
        <w:rPr>
          <w:rFonts w:ascii="Corbel" w:hAnsi="Corbel"/>
          <w:b/>
          <w:bCs/>
        </w:rPr>
        <w:tab/>
      </w:r>
      <w:r w:rsidRPr="005C1865">
        <w:rPr>
          <w:rFonts w:ascii="Corbel" w:hAnsi="Corbel"/>
          <w:b/>
          <w:bCs/>
        </w:rPr>
        <w:tab/>
      </w:r>
      <w:r w:rsidRPr="005C1865">
        <w:rPr>
          <w:rFonts w:ascii="Corbel" w:hAnsi="Corbel"/>
          <w:b/>
          <w:bCs/>
        </w:rPr>
        <w:tab/>
      </w:r>
      <w:r w:rsidRPr="005C1865">
        <w:rPr>
          <w:rFonts w:ascii="Corbel" w:hAnsi="Corbel"/>
          <w:b/>
          <w:bCs/>
        </w:rPr>
        <w:tab/>
      </w:r>
      <w:r w:rsidRPr="005C1865">
        <w:rPr>
          <w:rFonts w:ascii="Corbel" w:hAnsi="Corbel"/>
          <w:b/>
          <w:bCs/>
        </w:rPr>
        <w:tab/>
      </w:r>
      <w:r w:rsidR="00F83318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F83318" w:rsidRPr="00A4341C">
        <w:rPr>
          <w:rFonts w:ascii="Corbel" w:hAnsi="Corbel" w:cs="Corbel"/>
          <w:i/>
          <w:iCs/>
        </w:rPr>
        <w:t>UR  nr</w:t>
      </w:r>
      <w:proofErr w:type="gramEnd"/>
      <w:r w:rsidR="00F83318" w:rsidRPr="00A4341C">
        <w:rPr>
          <w:rFonts w:ascii="Corbel" w:hAnsi="Corbel" w:cs="Corbel"/>
          <w:i/>
          <w:iCs/>
        </w:rPr>
        <w:t xml:space="preserve"> </w:t>
      </w:r>
      <w:r w:rsidR="00D37725">
        <w:rPr>
          <w:rFonts w:ascii="Corbel" w:hAnsi="Corbel" w:cs="Corbel"/>
          <w:i/>
          <w:iCs/>
        </w:rPr>
        <w:t>61</w:t>
      </w:r>
      <w:r w:rsidR="00F83318" w:rsidRPr="00A4341C">
        <w:rPr>
          <w:rFonts w:ascii="Corbel" w:hAnsi="Corbel" w:cs="Corbel"/>
          <w:i/>
          <w:iCs/>
        </w:rPr>
        <w:t>/20</w:t>
      </w:r>
      <w:r w:rsidR="00F83318">
        <w:rPr>
          <w:rFonts w:ascii="Corbel" w:hAnsi="Corbel" w:cs="Corbel"/>
          <w:i/>
          <w:iCs/>
        </w:rPr>
        <w:t>2</w:t>
      </w:r>
      <w:r w:rsidR="00D37725">
        <w:rPr>
          <w:rFonts w:ascii="Corbel" w:hAnsi="Corbel" w:cs="Corbel"/>
          <w:i/>
          <w:iCs/>
        </w:rPr>
        <w:t>5</w:t>
      </w:r>
    </w:p>
    <w:p w14:paraId="66D00400" w14:textId="77777777" w:rsidR="00F83318" w:rsidRPr="003046B5" w:rsidRDefault="00F83318" w:rsidP="004968B6">
      <w:pPr>
        <w:spacing w:line="240" w:lineRule="auto"/>
        <w:jc w:val="right"/>
        <w:rPr>
          <w:rFonts w:ascii="Corbel" w:hAnsi="Corbel"/>
          <w:bCs/>
          <w:i/>
        </w:rPr>
      </w:pPr>
    </w:p>
    <w:p w14:paraId="324FD515" w14:textId="77777777" w:rsidR="004968B6" w:rsidRPr="003046B5" w:rsidRDefault="004968B6" w:rsidP="004968B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046B5">
        <w:rPr>
          <w:rFonts w:ascii="Corbel" w:hAnsi="Corbel"/>
          <w:b/>
          <w:smallCaps/>
          <w:sz w:val="24"/>
          <w:szCs w:val="24"/>
        </w:rPr>
        <w:t>SYLABUS</w:t>
      </w:r>
    </w:p>
    <w:p w14:paraId="3BAE45CB" w14:textId="42EEE0FB" w:rsidR="004968B6" w:rsidRPr="003046B5" w:rsidRDefault="004968B6" w:rsidP="004968B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046B5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894249">
        <w:rPr>
          <w:rFonts w:ascii="Corbel" w:hAnsi="Corbel"/>
          <w:i/>
          <w:smallCaps/>
          <w:sz w:val="24"/>
          <w:szCs w:val="24"/>
        </w:rPr>
        <w:t>202</w:t>
      </w:r>
      <w:r w:rsidR="00D37725">
        <w:rPr>
          <w:rFonts w:ascii="Corbel" w:hAnsi="Corbel"/>
          <w:i/>
          <w:smallCaps/>
          <w:sz w:val="24"/>
          <w:szCs w:val="24"/>
        </w:rPr>
        <w:t>5</w:t>
      </w:r>
      <w:r w:rsidR="00894249">
        <w:rPr>
          <w:rFonts w:ascii="Corbel" w:hAnsi="Corbel"/>
          <w:i/>
          <w:smallCaps/>
          <w:sz w:val="24"/>
          <w:szCs w:val="24"/>
        </w:rPr>
        <w:t>-</w:t>
      </w:r>
      <w:r w:rsidR="00D37725">
        <w:rPr>
          <w:rFonts w:ascii="Corbel" w:hAnsi="Corbel"/>
          <w:i/>
          <w:smallCaps/>
          <w:sz w:val="24"/>
          <w:szCs w:val="24"/>
        </w:rPr>
        <w:t>2027</w:t>
      </w:r>
    </w:p>
    <w:p w14:paraId="0749206E" w14:textId="176C42AB" w:rsidR="0085747A" w:rsidRPr="003046B5" w:rsidRDefault="004968B6" w:rsidP="004968B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3046B5">
        <w:rPr>
          <w:rFonts w:ascii="Corbel" w:hAnsi="Corbel"/>
          <w:sz w:val="20"/>
          <w:szCs w:val="20"/>
        </w:rPr>
        <w:t>Rok akademicki: 202</w:t>
      </w:r>
      <w:r w:rsidR="00D37725">
        <w:rPr>
          <w:rFonts w:ascii="Corbel" w:hAnsi="Corbel"/>
          <w:sz w:val="20"/>
          <w:szCs w:val="20"/>
        </w:rPr>
        <w:t>6</w:t>
      </w:r>
      <w:r w:rsidRPr="003046B5">
        <w:rPr>
          <w:rFonts w:ascii="Corbel" w:hAnsi="Corbel"/>
          <w:sz w:val="20"/>
          <w:szCs w:val="20"/>
        </w:rPr>
        <w:t>/202</w:t>
      </w:r>
      <w:r w:rsidR="00D37725">
        <w:rPr>
          <w:rFonts w:ascii="Corbel" w:hAnsi="Corbel"/>
          <w:sz w:val="20"/>
          <w:szCs w:val="20"/>
        </w:rPr>
        <w:t>7</w:t>
      </w:r>
    </w:p>
    <w:p w14:paraId="07FE5969" w14:textId="77777777" w:rsidR="004968B6" w:rsidRPr="003046B5" w:rsidRDefault="004968B6" w:rsidP="004968B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1B6DE1CC" w14:textId="1CD568A3" w:rsidR="0085747A" w:rsidRPr="003046B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046B5">
        <w:rPr>
          <w:rFonts w:ascii="Corbel" w:hAnsi="Corbel"/>
          <w:szCs w:val="24"/>
        </w:rPr>
        <w:t xml:space="preserve">1. </w:t>
      </w:r>
      <w:r w:rsidR="0085747A" w:rsidRPr="003046B5">
        <w:rPr>
          <w:rFonts w:ascii="Corbel" w:hAnsi="Corbel"/>
          <w:szCs w:val="24"/>
        </w:rPr>
        <w:t xml:space="preserve">Podstawowe </w:t>
      </w:r>
      <w:r w:rsidR="00445970" w:rsidRPr="003046B5">
        <w:rPr>
          <w:rFonts w:ascii="Corbel" w:hAnsi="Corbel"/>
          <w:szCs w:val="24"/>
        </w:rPr>
        <w:t>informacje o przedmiocie</w:t>
      </w:r>
    </w:p>
    <w:p w14:paraId="421BECBD" w14:textId="77777777" w:rsidR="004968B6" w:rsidRPr="003046B5" w:rsidRDefault="004968B6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046B5" w14:paraId="0ABA8A78" w14:textId="77777777" w:rsidTr="00D37725">
        <w:tc>
          <w:tcPr>
            <w:tcW w:w="2694" w:type="dxa"/>
            <w:vAlign w:val="center"/>
          </w:tcPr>
          <w:p w14:paraId="617C0DAC" w14:textId="77777777" w:rsidR="0085747A" w:rsidRPr="003046B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3B4A1DB6" w:rsidR="0085747A" w:rsidRPr="003046B5" w:rsidRDefault="00E227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Analiza i wycena portfela inwestycyjnego</w:t>
            </w:r>
          </w:p>
        </w:tc>
      </w:tr>
      <w:tr w:rsidR="0085747A" w:rsidRPr="003046B5" w14:paraId="506999EA" w14:textId="77777777" w:rsidTr="00D37725">
        <w:tc>
          <w:tcPr>
            <w:tcW w:w="2694" w:type="dxa"/>
            <w:vAlign w:val="center"/>
          </w:tcPr>
          <w:p w14:paraId="315ED69E" w14:textId="77777777" w:rsidR="0085747A" w:rsidRPr="003046B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3046B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1C9A9444" w:rsidR="0085747A" w:rsidRPr="003046B5" w:rsidRDefault="00F061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1"/>
              </w:rPr>
              <w:t>E/II/EUB/C-1.1</w:t>
            </w:r>
            <w:r w:rsidR="00F13DE3">
              <w:rPr>
                <w:rFonts w:ascii="Corbel" w:hAnsi="Corbel"/>
                <w:b w:val="0"/>
                <w:sz w:val="24"/>
                <w:szCs w:val="21"/>
              </w:rPr>
              <w:t>c</w:t>
            </w:r>
          </w:p>
        </w:tc>
      </w:tr>
      <w:tr w:rsidR="00D37725" w:rsidRPr="003046B5" w14:paraId="4D7811D2" w14:textId="77777777" w:rsidTr="00D37725">
        <w:tc>
          <w:tcPr>
            <w:tcW w:w="2694" w:type="dxa"/>
            <w:vAlign w:val="center"/>
          </w:tcPr>
          <w:p w14:paraId="7E428FF4" w14:textId="77777777" w:rsidR="00D37725" w:rsidRPr="003046B5" w:rsidRDefault="00D37725" w:rsidP="00D3772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A997DB3" w14:textId="4C9DBE58" w:rsidR="00D37725" w:rsidRPr="003046B5" w:rsidRDefault="00D37725" w:rsidP="00D377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37725" w:rsidRPr="003046B5" w14:paraId="667C2DFC" w14:textId="77777777" w:rsidTr="00D37725">
        <w:tc>
          <w:tcPr>
            <w:tcW w:w="2694" w:type="dxa"/>
            <w:vAlign w:val="center"/>
          </w:tcPr>
          <w:p w14:paraId="12507E4F" w14:textId="77777777" w:rsidR="00D37725" w:rsidRPr="003046B5" w:rsidRDefault="00D37725" w:rsidP="00D377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3330A62E" w:rsidR="00D37725" w:rsidRPr="003046B5" w:rsidRDefault="00D37725" w:rsidP="00D377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3046B5" w14:paraId="1C470296" w14:textId="77777777" w:rsidTr="00D37725">
        <w:tc>
          <w:tcPr>
            <w:tcW w:w="2694" w:type="dxa"/>
            <w:vAlign w:val="center"/>
          </w:tcPr>
          <w:p w14:paraId="44FD0D04" w14:textId="77777777" w:rsidR="0085747A" w:rsidRPr="003046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7FFD2DE7" w:rsidR="0085747A" w:rsidRPr="003046B5" w:rsidRDefault="000910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3046B5" w14:paraId="0369B07B" w14:textId="77777777" w:rsidTr="00D37725">
        <w:tc>
          <w:tcPr>
            <w:tcW w:w="2694" w:type="dxa"/>
            <w:vAlign w:val="center"/>
          </w:tcPr>
          <w:p w14:paraId="6B3B00C4" w14:textId="77777777" w:rsidR="0085747A" w:rsidRPr="003046B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693A1023" w:rsidR="0085747A" w:rsidRPr="003046B5" w:rsidRDefault="004968B6" w:rsidP="00D46F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85747A" w:rsidRPr="003046B5" w14:paraId="2753A7D6" w14:textId="77777777" w:rsidTr="00D37725">
        <w:tc>
          <w:tcPr>
            <w:tcW w:w="2694" w:type="dxa"/>
            <w:vAlign w:val="center"/>
          </w:tcPr>
          <w:p w14:paraId="08A4166F" w14:textId="77777777" w:rsidR="0085747A" w:rsidRPr="003046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2E519128" w:rsidR="0085747A" w:rsidRPr="003046B5" w:rsidRDefault="007C7F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3046B5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3046B5" w14:paraId="3A39C6A1" w14:textId="77777777" w:rsidTr="00D37725">
        <w:tc>
          <w:tcPr>
            <w:tcW w:w="2694" w:type="dxa"/>
            <w:vAlign w:val="center"/>
          </w:tcPr>
          <w:p w14:paraId="4F5A79F5" w14:textId="77777777" w:rsidR="0085747A" w:rsidRPr="003046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7E4FCAE4" w:rsidR="0085747A" w:rsidRPr="003046B5" w:rsidRDefault="007C7F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823BE" w:rsidRPr="003046B5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3046B5" w14:paraId="007CF2B1" w14:textId="77777777" w:rsidTr="00D37725">
        <w:tc>
          <w:tcPr>
            <w:tcW w:w="2694" w:type="dxa"/>
            <w:vAlign w:val="center"/>
          </w:tcPr>
          <w:p w14:paraId="5585E70D" w14:textId="77777777" w:rsidR="0085747A" w:rsidRPr="003046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3046B5">
              <w:rPr>
                <w:rFonts w:ascii="Corbel" w:hAnsi="Corbel"/>
                <w:sz w:val="24"/>
                <w:szCs w:val="24"/>
              </w:rPr>
              <w:t>/y</w:t>
            </w:r>
            <w:r w:rsidRPr="003046B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5A432E58" w:rsidR="0085747A" w:rsidRPr="003046B5" w:rsidRDefault="00E227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F13DE3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3046B5" w14:paraId="4F3F54D3" w14:textId="77777777" w:rsidTr="00D37725">
        <w:tc>
          <w:tcPr>
            <w:tcW w:w="2694" w:type="dxa"/>
            <w:vAlign w:val="center"/>
          </w:tcPr>
          <w:p w14:paraId="547711CB" w14:textId="77777777" w:rsidR="0085747A" w:rsidRPr="003046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71BE6D88" w:rsidR="0085747A" w:rsidRPr="003046B5" w:rsidRDefault="004968B6" w:rsidP="003823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B7521" w:rsidRPr="003046B5">
              <w:rPr>
                <w:rFonts w:ascii="Corbel" w:hAnsi="Corbel"/>
                <w:b w:val="0"/>
                <w:sz w:val="24"/>
                <w:szCs w:val="24"/>
              </w:rPr>
              <w:t>pecjalnościowy do wyboru</w:t>
            </w:r>
          </w:p>
        </w:tc>
      </w:tr>
      <w:tr w:rsidR="00923D7D" w:rsidRPr="003046B5" w14:paraId="5B7A417E" w14:textId="77777777" w:rsidTr="00D37725">
        <w:tc>
          <w:tcPr>
            <w:tcW w:w="2694" w:type="dxa"/>
            <w:vAlign w:val="center"/>
          </w:tcPr>
          <w:p w14:paraId="4BA6022F" w14:textId="77777777" w:rsidR="00923D7D" w:rsidRPr="003046B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480F29FF" w:rsidR="00923D7D" w:rsidRPr="003046B5" w:rsidRDefault="007C7F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41B9B" w:rsidRPr="003046B5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3046B5" w14:paraId="65731A9E" w14:textId="77777777" w:rsidTr="00D37725">
        <w:tc>
          <w:tcPr>
            <w:tcW w:w="2694" w:type="dxa"/>
            <w:vAlign w:val="center"/>
          </w:tcPr>
          <w:p w14:paraId="7C2F6978" w14:textId="77777777" w:rsidR="0085747A" w:rsidRPr="003046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523014F5" w:rsidR="0085747A" w:rsidRPr="003046B5" w:rsidRDefault="00382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</w:tc>
      </w:tr>
      <w:tr w:rsidR="0085747A" w:rsidRPr="003046B5" w14:paraId="57276881" w14:textId="77777777" w:rsidTr="00D37725">
        <w:tc>
          <w:tcPr>
            <w:tcW w:w="2694" w:type="dxa"/>
            <w:vAlign w:val="center"/>
          </w:tcPr>
          <w:p w14:paraId="0BD0FC2A" w14:textId="77777777" w:rsidR="0085747A" w:rsidRPr="003046B5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ECBD5E8" w14:textId="77777777" w:rsidR="0085747A" w:rsidRPr="003046B5" w:rsidRDefault="003823BE" w:rsidP="00CA38E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  <w:p w14:paraId="6B6685C9" w14:textId="5964E3F2" w:rsidR="003823BE" w:rsidRPr="003046B5" w:rsidRDefault="003823BE" w:rsidP="0012696A">
            <w:pPr>
              <w:pStyle w:val="Odpowiedzi"/>
              <w:spacing w:before="0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 xml:space="preserve">mgr </w:t>
            </w:r>
            <w:r w:rsidR="0012696A" w:rsidRPr="003046B5">
              <w:rPr>
                <w:rFonts w:ascii="Corbel" w:hAnsi="Corbel"/>
                <w:b w:val="0"/>
                <w:sz w:val="24"/>
                <w:szCs w:val="24"/>
              </w:rPr>
              <w:t>Anna Kowal</w:t>
            </w:r>
          </w:p>
        </w:tc>
      </w:tr>
    </w:tbl>
    <w:p w14:paraId="5AD823E3" w14:textId="1304B392" w:rsidR="00923D7D" w:rsidRPr="003046B5" w:rsidRDefault="0085747A" w:rsidP="003E403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3046B5">
        <w:rPr>
          <w:rFonts w:ascii="Corbel" w:hAnsi="Corbel"/>
          <w:sz w:val="24"/>
          <w:szCs w:val="24"/>
        </w:rPr>
        <w:t xml:space="preserve">* </w:t>
      </w:r>
      <w:r w:rsidR="00B90885" w:rsidRPr="003046B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046B5">
        <w:rPr>
          <w:rFonts w:ascii="Corbel" w:hAnsi="Corbel"/>
          <w:b w:val="0"/>
          <w:sz w:val="24"/>
          <w:szCs w:val="24"/>
        </w:rPr>
        <w:t>e,</w:t>
      </w:r>
      <w:r w:rsidR="00C41B9B" w:rsidRPr="003046B5">
        <w:rPr>
          <w:rFonts w:ascii="Corbel" w:hAnsi="Corbel"/>
          <w:b w:val="0"/>
          <w:sz w:val="24"/>
          <w:szCs w:val="24"/>
        </w:rPr>
        <w:t xml:space="preserve"> </w:t>
      </w:r>
      <w:r w:rsidRPr="003046B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046B5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77777777" w:rsidR="0085747A" w:rsidRPr="003046B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3046B5">
        <w:rPr>
          <w:rFonts w:ascii="Corbel" w:hAnsi="Corbel"/>
          <w:sz w:val="24"/>
          <w:szCs w:val="24"/>
        </w:rPr>
        <w:t>1.</w:t>
      </w:r>
      <w:r w:rsidR="00E22FBC" w:rsidRPr="003046B5">
        <w:rPr>
          <w:rFonts w:ascii="Corbel" w:hAnsi="Corbel"/>
          <w:sz w:val="24"/>
          <w:szCs w:val="24"/>
        </w:rPr>
        <w:t>1</w:t>
      </w:r>
      <w:r w:rsidRPr="003046B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3046B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3046B5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3046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046B5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3046B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046B5">
              <w:rPr>
                <w:rFonts w:ascii="Corbel" w:hAnsi="Corbel"/>
                <w:szCs w:val="24"/>
              </w:rPr>
              <w:t>(</w:t>
            </w:r>
            <w:r w:rsidR="00363F78" w:rsidRPr="003046B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3046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046B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3046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046B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3046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046B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3046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046B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3046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046B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3046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046B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3046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046B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3046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046B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3046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046B5">
              <w:rPr>
                <w:rFonts w:ascii="Corbel" w:hAnsi="Corbel"/>
                <w:b/>
                <w:szCs w:val="24"/>
              </w:rPr>
              <w:t>Liczba pkt</w:t>
            </w:r>
            <w:r w:rsidR="00B90885" w:rsidRPr="003046B5">
              <w:rPr>
                <w:rFonts w:ascii="Corbel" w:hAnsi="Corbel"/>
                <w:b/>
                <w:szCs w:val="24"/>
              </w:rPr>
              <w:t>.</w:t>
            </w:r>
            <w:r w:rsidRPr="003046B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3046B5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1B2ED2BB" w:rsidR="003823BE" w:rsidRPr="003046B5" w:rsidRDefault="00F13DE3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27FE187B" w:rsidR="003823BE" w:rsidRPr="003046B5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63CD0379" w:rsidR="003823BE" w:rsidRPr="003046B5" w:rsidRDefault="00F13DE3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3046B5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3046B5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3046B5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3046B5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3046B5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3046B5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04415DC0" w:rsidR="003823BE" w:rsidRPr="003046B5" w:rsidRDefault="00F13DE3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6A5D4E4B" w14:textId="77777777" w:rsidR="00923D7D" w:rsidRPr="003046B5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3046B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046B5">
        <w:rPr>
          <w:rFonts w:ascii="Corbel" w:hAnsi="Corbel"/>
          <w:smallCaps w:val="0"/>
          <w:szCs w:val="24"/>
        </w:rPr>
        <w:t>1.</w:t>
      </w:r>
      <w:r w:rsidR="00E22FBC" w:rsidRPr="003046B5">
        <w:rPr>
          <w:rFonts w:ascii="Corbel" w:hAnsi="Corbel"/>
          <w:smallCaps w:val="0"/>
          <w:szCs w:val="24"/>
        </w:rPr>
        <w:t>2</w:t>
      </w:r>
      <w:r w:rsidR="00F83B28" w:rsidRPr="003046B5">
        <w:rPr>
          <w:rFonts w:ascii="Corbel" w:hAnsi="Corbel"/>
          <w:smallCaps w:val="0"/>
          <w:szCs w:val="24"/>
        </w:rPr>
        <w:t>.</w:t>
      </w:r>
      <w:r w:rsidR="00F83B28" w:rsidRPr="003046B5">
        <w:rPr>
          <w:rFonts w:ascii="Corbel" w:hAnsi="Corbel"/>
          <w:smallCaps w:val="0"/>
          <w:szCs w:val="24"/>
        </w:rPr>
        <w:tab/>
      </w:r>
      <w:r w:rsidRPr="003046B5">
        <w:rPr>
          <w:rFonts w:ascii="Corbel" w:hAnsi="Corbel"/>
          <w:smallCaps w:val="0"/>
          <w:szCs w:val="24"/>
        </w:rPr>
        <w:t xml:space="preserve">Sposób realizacji zajęć  </w:t>
      </w:r>
    </w:p>
    <w:p w14:paraId="2E4C61F6" w14:textId="77777777" w:rsidR="004968B6" w:rsidRPr="003046B5" w:rsidRDefault="004968B6" w:rsidP="004968B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046B5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3046B5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3046B5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4356F3E8" w14:textId="77777777" w:rsidR="004968B6" w:rsidRPr="003046B5" w:rsidRDefault="004968B6" w:rsidP="004968B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046B5">
        <w:rPr>
          <w:rFonts w:ascii="MS Gothic" w:eastAsia="MS Gothic" w:hAnsi="MS Gothic" w:cs="MS Gothic" w:hint="eastAsia"/>
          <w:b w:val="0"/>
          <w:szCs w:val="24"/>
        </w:rPr>
        <w:t>☐</w:t>
      </w:r>
      <w:r w:rsidRPr="003046B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3046B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C2727E6" w14:textId="77777777" w:rsidR="004968B6" w:rsidRPr="003046B5" w:rsidRDefault="004968B6" w:rsidP="004968B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046B5">
        <w:rPr>
          <w:rFonts w:ascii="Corbel" w:hAnsi="Corbel"/>
          <w:smallCaps w:val="0"/>
          <w:szCs w:val="24"/>
        </w:rPr>
        <w:t xml:space="preserve">1.3 </w:t>
      </w:r>
      <w:r w:rsidRPr="003046B5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3046B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5328371" w14:textId="78A6EC90" w:rsidR="004968B6" w:rsidRPr="003046B5" w:rsidRDefault="00F13DE3" w:rsidP="004968B6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14:paraId="3CE06286" w14:textId="77777777" w:rsidR="00E960BB" w:rsidRPr="003046B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3046B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046B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046B5" w14:paraId="003EB43F" w14:textId="77777777" w:rsidTr="00745302">
        <w:tc>
          <w:tcPr>
            <w:tcW w:w="9670" w:type="dxa"/>
          </w:tcPr>
          <w:p w14:paraId="20BFFC4C" w14:textId="2B386027" w:rsidR="0085747A" w:rsidRPr="003046B5" w:rsidRDefault="0012696A" w:rsidP="004968B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związanych z rynkiem finansowym - organizacja oraz instrumenty rynku.</w:t>
            </w:r>
          </w:p>
        </w:tc>
      </w:tr>
    </w:tbl>
    <w:p w14:paraId="0095970D" w14:textId="77777777" w:rsidR="00153C41" w:rsidRPr="003046B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7242F2" w14:textId="77777777" w:rsidR="004968B6" w:rsidRPr="003046B5" w:rsidRDefault="004968B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4455D8FD" w:rsidR="0085747A" w:rsidRPr="003046B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046B5">
        <w:rPr>
          <w:rFonts w:ascii="Corbel" w:hAnsi="Corbel"/>
          <w:szCs w:val="24"/>
        </w:rPr>
        <w:t>3.</w:t>
      </w:r>
      <w:r w:rsidR="00A84C85" w:rsidRPr="003046B5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3046B5">
        <w:rPr>
          <w:rFonts w:ascii="Corbel" w:hAnsi="Corbel"/>
          <w:szCs w:val="24"/>
        </w:rPr>
        <w:t>się</w:t>
      </w:r>
      <w:r w:rsidR="0085747A" w:rsidRPr="003046B5">
        <w:rPr>
          <w:rFonts w:ascii="Corbel" w:hAnsi="Corbel"/>
          <w:szCs w:val="24"/>
        </w:rPr>
        <w:t xml:space="preserve"> ,</w:t>
      </w:r>
      <w:proofErr w:type="gramEnd"/>
      <w:r w:rsidR="0085747A" w:rsidRPr="003046B5">
        <w:rPr>
          <w:rFonts w:ascii="Corbel" w:hAnsi="Corbel"/>
          <w:szCs w:val="24"/>
        </w:rPr>
        <w:t xml:space="preserve"> treści Programowe i stosowane metody Dydaktyczne</w:t>
      </w:r>
    </w:p>
    <w:p w14:paraId="2D3567D7" w14:textId="77777777" w:rsidR="0085747A" w:rsidRPr="003046B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3046B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3046B5">
        <w:rPr>
          <w:rFonts w:ascii="Corbel" w:hAnsi="Corbel"/>
          <w:sz w:val="24"/>
          <w:szCs w:val="24"/>
        </w:rPr>
        <w:t xml:space="preserve">3.1 </w:t>
      </w:r>
      <w:r w:rsidR="00C05F44" w:rsidRPr="003046B5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3046B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823BE" w:rsidRPr="003046B5" w14:paraId="1EC7B4FC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3823BE" w:rsidRPr="003046B5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2455" w14:textId="6B4FCF28" w:rsidR="003823BE" w:rsidRPr="003046B5" w:rsidRDefault="00E2277E" w:rsidP="003E403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Poznanie rodzajów instrumentów rynku finansowego</w:t>
            </w:r>
            <w:r w:rsidR="003E403D" w:rsidRPr="003046B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3823BE" w:rsidRPr="003046B5" w14:paraId="06F23D20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3823BE" w:rsidRPr="003046B5" w:rsidRDefault="003823BE" w:rsidP="003823B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1A5D" w14:textId="26CEEC66" w:rsidR="003823BE" w:rsidRPr="003046B5" w:rsidRDefault="0012696A" w:rsidP="003E403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Opanowanie zasad konstrukcji portfela inwestycyjnego</w:t>
            </w:r>
            <w:r w:rsidR="003E403D" w:rsidRPr="003046B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3823BE" w:rsidRPr="003046B5" w14:paraId="1E53A9C8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B837" w14:textId="77777777" w:rsidR="003823BE" w:rsidRPr="003046B5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C350" w14:textId="74BA36A2" w:rsidR="003823BE" w:rsidRPr="003046B5" w:rsidRDefault="0012696A" w:rsidP="003E403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Nabycie umiejętności oceny ryzyka inwestycyjnego oraz efektywności inwestycji portfelowej</w:t>
            </w:r>
            <w:r w:rsidR="003E403D" w:rsidRPr="003046B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3823BE" w:rsidRPr="003046B5" w14:paraId="41ABDDF6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2FB5" w14:textId="77777777" w:rsidR="003823BE" w:rsidRPr="003046B5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E241" w14:textId="1E3BBC79" w:rsidR="003823BE" w:rsidRPr="003046B5" w:rsidRDefault="0012696A" w:rsidP="003E403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Opanowanie umiejętności posługiwania się instrumentami inżynierii finansowej</w:t>
            </w:r>
            <w:r w:rsidR="003E403D" w:rsidRPr="003046B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942D7EE" w14:textId="77777777" w:rsidR="0085747A" w:rsidRPr="003046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36F5CE44" w:rsidR="001D7B54" w:rsidRPr="003046B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046B5">
        <w:rPr>
          <w:rFonts w:ascii="Corbel" w:hAnsi="Corbel"/>
          <w:b/>
          <w:sz w:val="24"/>
          <w:szCs w:val="24"/>
        </w:rPr>
        <w:t xml:space="preserve">3.2 </w:t>
      </w:r>
      <w:r w:rsidR="001D7B54" w:rsidRPr="003046B5">
        <w:rPr>
          <w:rFonts w:ascii="Corbel" w:hAnsi="Corbel"/>
          <w:b/>
          <w:sz w:val="24"/>
          <w:szCs w:val="24"/>
        </w:rPr>
        <w:t xml:space="preserve">Efekty </w:t>
      </w:r>
      <w:r w:rsidR="00C05F44" w:rsidRPr="003046B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3046B5">
        <w:rPr>
          <w:rFonts w:ascii="Corbel" w:hAnsi="Corbel"/>
          <w:b/>
          <w:sz w:val="24"/>
          <w:szCs w:val="24"/>
        </w:rPr>
        <w:t>dla przedmiotu</w:t>
      </w:r>
      <w:r w:rsidR="00CC3747" w:rsidRPr="003046B5">
        <w:rPr>
          <w:rFonts w:ascii="Corbel" w:hAnsi="Corbel"/>
          <w:b/>
          <w:sz w:val="24"/>
          <w:szCs w:val="24"/>
        </w:rPr>
        <w:t xml:space="preserve"> </w:t>
      </w:r>
    </w:p>
    <w:p w14:paraId="2D0673EB" w14:textId="77777777" w:rsidR="001D7B54" w:rsidRPr="003046B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3046B5" w14:paraId="4989DCBB" w14:textId="77777777" w:rsidTr="003823BE">
        <w:tc>
          <w:tcPr>
            <w:tcW w:w="1681" w:type="dxa"/>
            <w:vAlign w:val="center"/>
          </w:tcPr>
          <w:p w14:paraId="6B99B7C4" w14:textId="77777777" w:rsidR="0085747A" w:rsidRPr="003046B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3046B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3046B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3046B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56C32561" w:rsidR="0085747A" w:rsidRPr="003046B5" w:rsidRDefault="003046B5" w:rsidP="004F2D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3046B5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3046B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823BE" w:rsidRPr="003046B5" w14:paraId="2FAE894A" w14:textId="77777777" w:rsidTr="003823BE">
        <w:tc>
          <w:tcPr>
            <w:tcW w:w="1681" w:type="dxa"/>
          </w:tcPr>
          <w:p w14:paraId="48E5C6E7" w14:textId="6007AB6F" w:rsidR="003823BE" w:rsidRPr="003046B5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046B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7D023336" w:rsidR="003823BE" w:rsidRPr="003046B5" w:rsidRDefault="00E2277E" w:rsidP="005020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Zna i rozumie istotę analizy i wyceny portfela inwestycyjnego oraz zasady, koncepcje oraz modele wyjaśniające funkcjonowanie rynków finansowych. </w:t>
            </w:r>
          </w:p>
        </w:tc>
        <w:tc>
          <w:tcPr>
            <w:tcW w:w="1865" w:type="dxa"/>
          </w:tcPr>
          <w:p w14:paraId="2DD7F866" w14:textId="4D65A359" w:rsidR="0012696A" w:rsidRPr="003046B5" w:rsidRDefault="0012696A" w:rsidP="003046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046B5">
              <w:rPr>
                <w:rFonts w:ascii="Corbel" w:hAnsi="Corbel" w:cs="Times New Roman"/>
                <w:color w:val="auto"/>
              </w:rPr>
              <w:t>K_W01</w:t>
            </w:r>
          </w:p>
          <w:p w14:paraId="51613653" w14:textId="4E17F2A3" w:rsidR="0012696A" w:rsidRPr="003046B5" w:rsidRDefault="0012696A" w:rsidP="003046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046B5">
              <w:rPr>
                <w:rFonts w:ascii="Corbel" w:hAnsi="Corbel" w:cs="Times New Roman"/>
                <w:color w:val="auto"/>
              </w:rPr>
              <w:t>K_W0</w:t>
            </w:r>
            <w:r w:rsidR="004F2D19" w:rsidRPr="003046B5">
              <w:rPr>
                <w:rFonts w:ascii="Corbel" w:hAnsi="Corbel" w:cs="Times New Roman"/>
                <w:color w:val="auto"/>
              </w:rPr>
              <w:t>2</w:t>
            </w:r>
          </w:p>
          <w:p w14:paraId="208BD672" w14:textId="304902CA" w:rsidR="004F2D19" w:rsidRPr="003046B5" w:rsidRDefault="004F2D19" w:rsidP="003046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502062" w:rsidRPr="003046B5" w14:paraId="2DE601A1" w14:textId="77777777" w:rsidTr="003823BE">
        <w:tc>
          <w:tcPr>
            <w:tcW w:w="1681" w:type="dxa"/>
          </w:tcPr>
          <w:p w14:paraId="03570B1D" w14:textId="6D29B510" w:rsidR="00502062" w:rsidRPr="003046B5" w:rsidRDefault="00502062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D521713" w14:textId="22F9D9E3" w:rsidR="00502062" w:rsidRPr="003046B5" w:rsidRDefault="00502062" w:rsidP="003E40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Dobiera odpowiednie metody do analizy i prezentacji danych z zakresu konstrukcji oraz zarządzania portfelem papierów wartościowych.</w:t>
            </w:r>
          </w:p>
        </w:tc>
        <w:tc>
          <w:tcPr>
            <w:tcW w:w="1865" w:type="dxa"/>
          </w:tcPr>
          <w:p w14:paraId="2BBA0923" w14:textId="24349A3D" w:rsidR="00502062" w:rsidRPr="003046B5" w:rsidRDefault="00502062" w:rsidP="003046B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114C0EF2" w14:textId="1AFD3CAA" w:rsidR="00502062" w:rsidRPr="003046B5" w:rsidRDefault="00502062" w:rsidP="003046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046B5">
              <w:rPr>
                <w:rFonts w:ascii="Corbel" w:hAnsi="Corbel"/>
              </w:rPr>
              <w:t>K_W05</w:t>
            </w:r>
          </w:p>
        </w:tc>
      </w:tr>
      <w:tr w:rsidR="003823BE" w:rsidRPr="003046B5" w14:paraId="48B116A6" w14:textId="77777777" w:rsidTr="004F2D19">
        <w:tc>
          <w:tcPr>
            <w:tcW w:w="1681" w:type="dxa"/>
          </w:tcPr>
          <w:p w14:paraId="55D5A65C" w14:textId="26A6069A" w:rsidR="003823BE" w:rsidRPr="003046B5" w:rsidRDefault="00502062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05C0665" w14:textId="251AFAD6" w:rsidR="003823BE" w:rsidRPr="003046B5" w:rsidRDefault="00502062" w:rsidP="005020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E2277E" w:rsidRPr="003046B5">
              <w:rPr>
                <w:rFonts w:ascii="Corbel" w:hAnsi="Corbel"/>
                <w:b w:val="0"/>
                <w:smallCaps w:val="0"/>
                <w:szCs w:val="24"/>
              </w:rPr>
              <w:t>nalizuje zjawiska i p</w:t>
            </w:r>
            <w:r w:rsidR="004F2D19" w:rsidRPr="003046B5">
              <w:rPr>
                <w:rFonts w:ascii="Corbel" w:hAnsi="Corbel"/>
                <w:b w:val="0"/>
                <w:smallCaps w:val="0"/>
                <w:szCs w:val="24"/>
              </w:rPr>
              <w:t>rocesy zachodzące w gospodarce oraz</w:t>
            </w:r>
            <w:r w:rsidR="00E2277E"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 ocenia ich wpływ na wartość portfela papierów </w:t>
            </w:r>
            <w:proofErr w:type="gramStart"/>
            <w:r w:rsidR="00E2277E" w:rsidRPr="003046B5">
              <w:rPr>
                <w:rFonts w:ascii="Corbel" w:hAnsi="Corbel"/>
                <w:b w:val="0"/>
                <w:smallCaps w:val="0"/>
                <w:szCs w:val="24"/>
              </w:rPr>
              <w:t>wartościowych.</w:t>
            </w:r>
            <w:r w:rsidR="0012696A" w:rsidRPr="003046B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proofErr w:type="gramEnd"/>
          </w:p>
        </w:tc>
        <w:tc>
          <w:tcPr>
            <w:tcW w:w="1865" w:type="dxa"/>
            <w:shd w:val="clear" w:color="auto" w:fill="auto"/>
          </w:tcPr>
          <w:p w14:paraId="4A6DD19B" w14:textId="77777777" w:rsidR="0012696A" w:rsidRPr="003046B5" w:rsidRDefault="0012696A" w:rsidP="003046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046B5">
              <w:rPr>
                <w:rFonts w:ascii="Corbel" w:hAnsi="Corbel" w:cs="Times New Roman"/>
                <w:color w:val="auto"/>
              </w:rPr>
              <w:t>K_U02</w:t>
            </w:r>
          </w:p>
          <w:p w14:paraId="720F16A6" w14:textId="6BEC49A8" w:rsidR="0012696A" w:rsidRPr="003046B5" w:rsidRDefault="0012696A" w:rsidP="003046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046B5">
              <w:rPr>
                <w:rFonts w:ascii="Corbel" w:hAnsi="Corbel" w:cs="Times New Roman"/>
                <w:color w:val="auto"/>
              </w:rPr>
              <w:t>K_U0</w:t>
            </w:r>
            <w:r w:rsidR="004F2D19" w:rsidRPr="003046B5">
              <w:rPr>
                <w:rFonts w:ascii="Corbel" w:hAnsi="Corbel" w:cs="Times New Roman"/>
                <w:color w:val="auto"/>
              </w:rPr>
              <w:t>4</w:t>
            </w:r>
          </w:p>
          <w:p w14:paraId="656E048A" w14:textId="59C2AFD0" w:rsidR="004F2D19" w:rsidRPr="003046B5" w:rsidRDefault="004F2D19" w:rsidP="00304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02062" w:rsidRPr="003046B5" w14:paraId="668B57F9" w14:textId="77777777" w:rsidTr="004F2D19">
        <w:tc>
          <w:tcPr>
            <w:tcW w:w="1681" w:type="dxa"/>
          </w:tcPr>
          <w:p w14:paraId="0B237AD5" w14:textId="0DAD0D7F" w:rsidR="00502062" w:rsidRPr="003046B5" w:rsidRDefault="00502062" w:rsidP="005020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B2BF0DA" w14:textId="0D0DBC8B" w:rsidR="00502062" w:rsidRPr="003046B5" w:rsidRDefault="00502062" w:rsidP="005020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Potrafi samodzielnie jak i w ramach zespołu wyznaczyć podstawowe charakterystyki portfela inwestycyjnego.</w:t>
            </w:r>
          </w:p>
        </w:tc>
        <w:tc>
          <w:tcPr>
            <w:tcW w:w="1865" w:type="dxa"/>
            <w:shd w:val="clear" w:color="auto" w:fill="auto"/>
          </w:tcPr>
          <w:p w14:paraId="5F68E5AE" w14:textId="77777777" w:rsidR="00502062" w:rsidRPr="003046B5" w:rsidRDefault="00502062" w:rsidP="00304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3046B5">
              <w:rPr>
                <w:rFonts w:ascii="Corbel" w:hAnsi="Corbel"/>
                <w:b w:val="0"/>
              </w:rPr>
              <w:t>K_U06</w:t>
            </w:r>
          </w:p>
          <w:p w14:paraId="0FC3D33C" w14:textId="2ABBEB06" w:rsidR="00502062" w:rsidRPr="003046B5" w:rsidRDefault="00502062" w:rsidP="003046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046B5">
              <w:rPr>
                <w:rFonts w:ascii="Corbel" w:hAnsi="Corbel"/>
              </w:rPr>
              <w:t>K_U11</w:t>
            </w:r>
          </w:p>
        </w:tc>
      </w:tr>
      <w:tr w:rsidR="003823BE" w:rsidRPr="003046B5" w14:paraId="32BADA47" w14:textId="77777777" w:rsidTr="003823BE">
        <w:tc>
          <w:tcPr>
            <w:tcW w:w="1681" w:type="dxa"/>
          </w:tcPr>
          <w:p w14:paraId="4CBEB17A" w14:textId="7CC3EE30" w:rsidR="003823BE" w:rsidRPr="003046B5" w:rsidRDefault="00502062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4AAB609F" w14:textId="2C8E5D01" w:rsidR="003823BE" w:rsidRPr="003046B5" w:rsidRDefault="00E2277E" w:rsidP="003E40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Rozumie specyfikę rynków giełdowych, ma świadomość stopnia zmienności sytuacji na giełdach oraz ich wpływu na wartość portfela Jest gotów do uznawania znaczenia wiedzy w rozwiązywaniu problemów inwestycyjnych oraz prezentowania aktywnej postawy wobec zmian w otoczeniu.</w:t>
            </w:r>
          </w:p>
        </w:tc>
        <w:tc>
          <w:tcPr>
            <w:tcW w:w="1865" w:type="dxa"/>
          </w:tcPr>
          <w:p w14:paraId="77891C3A" w14:textId="77777777" w:rsidR="0012696A" w:rsidRPr="003046B5" w:rsidRDefault="0012696A" w:rsidP="003046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046B5">
              <w:rPr>
                <w:rFonts w:ascii="Corbel" w:hAnsi="Corbel" w:cs="Times New Roman"/>
                <w:color w:val="auto"/>
              </w:rPr>
              <w:t>K_K01</w:t>
            </w:r>
          </w:p>
          <w:p w14:paraId="620CD494" w14:textId="236F81CB" w:rsidR="0012696A" w:rsidRPr="003046B5" w:rsidRDefault="0012696A" w:rsidP="003046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046B5">
              <w:rPr>
                <w:rFonts w:ascii="Corbel" w:hAnsi="Corbel" w:cs="Times New Roman"/>
                <w:color w:val="auto"/>
              </w:rPr>
              <w:t>K_K0</w:t>
            </w:r>
            <w:r w:rsidR="004F2D19" w:rsidRPr="003046B5">
              <w:rPr>
                <w:rFonts w:ascii="Corbel" w:hAnsi="Corbel" w:cs="Times New Roman"/>
                <w:color w:val="auto"/>
              </w:rPr>
              <w:t>3</w:t>
            </w:r>
          </w:p>
          <w:p w14:paraId="2BA6A2A8" w14:textId="205BF493" w:rsidR="003823BE" w:rsidRPr="003046B5" w:rsidRDefault="003823BE" w:rsidP="00304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554A810" w14:textId="77777777" w:rsidR="0085747A" w:rsidRPr="003046B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0D07028D" w:rsidR="0085747A" w:rsidRPr="003046B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046B5">
        <w:rPr>
          <w:rFonts w:ascii="Corbel" w:hAnsi="Corbel"/>
          <w:b/>
          <w:sz w:val="24"/>
          <w:szCs w:val="24"/>
        </w:rPr>
        <w:t>3.3</w:t>
      </w:r>
      <w:r w:rsidR="0085747A" w:rsidRPr="003046B5">
        <w:rPr>
          <w:rFonts w:ascii="Corbel" w:hAnsi="Corbel"/>
          <w:b/>
          <w:sz w:val="24"/>
          <w:szCs w:val="24"/>
        </w:rPr>
        <w:t>T</w:t>
      </w:r>
      <w:r w:rsidR="00E32EA6" w:rsidRPr="003046B5">
        <w:rPr>
          <w:rFonts w:ascii="Corbel" w:hAnsi="Corbel"/>
          <w:b/>
          <w:sz w:val="24"/>
          <w:szCs w:val="24"/>
        </w:rPr>
        <w:t>reści programowe</w:t>
      </w:r>
    </w:p>
    <w:p w14:paraId="60F98C60" w14:textId="77777777" w:rsidR="003E403D" w:rsidRPr="003046B5" w:rsidRDefault="003E403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64989C7" w14:textId="77777777" w:rsidR="0085747A" w:rsidRPr="003046B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046B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3046B5">
        <w:rPr>
          <w:rFonts w:ascii="Corbel" w:hAnsi="Corbel"/>
          <w:sz w:val="24"/>
          <w:szCs w:val="24"/>
        </w:rPr>
        <w:t xml:space="preserve">, </w:t>
      </w:r>
      <w:r w:rsidRPr="003046B5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3046B5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046B5" w14:paraId="2F5B3963" w14:textId="77777777" w:rsidTr="00FD24AD">
        <w:tc>
          <w:tcPr>
            <w:tcW w:w="9520" w:type="dxa"/>
          </w:tcPr>
          <w:p w14:paraId="00ED6C2A" w14:textId="77777777" w:rsidR="0085747A" w:rsidRPr="003046B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24AD" w:rsidRPr="003046B5" w14:paraId="1C230FF5" w14:textId="77777777" w:rsidTr="00FD24AD">
        <w:tc>
          <w:tcPr>
            <w:tcW w:w="9520" w:type="dxa"/>
          </w:tcPr>
          <w:p w14:paraId="59B5524C" w14:textId="68E310C8" w:rsidR="00FD24AD" w:rsidRPr="003046B5" w:rsidRDefault="0012696A" w:rsidP="00E32EA6">
            <w:pPr>
              <w:spacing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3046B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Organizacja i funkcjonowanie rynku finansowego oraz jego segmentów: rynku pieniężnego, kapitałowego, terminowego, walutowego oraz depozytowo-kredytowego. Omówienie istoty oraz rodzajów instrumentów finansowych, porównanie dostępności omawianych instrumentów finansowych na rynku polskim oraz na rynkach światowych, historia i ich rozwój, otoczenie instytucjonalne oraz prawne rynku finansowego oraz jego zmiany – próba oceny.</w:t>
            </w:r>
          </w:p>
        </w:tc>
      </w:tr>
      <w:tr w:rsidR="00FD24AD" w:rsidRPr="003046B5" w14:paraId="7BDBAFB0" w14:textId="77777777" w:rsidTr="00FD24AD">
        <w:tc>
          <w:tcPr>
            <w:tcW w:w="9520" w:type="dxa"/>
          </w:tcPr>
          <w:p w14:paraId="0827D9D0" w14:textId="0A4A43B0" w:rsidR="00FD24AD" w:rsidRPr="003046B5" w:rsidRDefault="0012696A" w:rsidP="00E32EA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lastRenderedPageBreak/>
              <w:t>Omówienie instrumentów rynku depozytowo-kredytowego, w tym: omówienie sytuacji lokat na rynku polskim, w porównaniu innymi państwami UE. Zapoznanie się z wartością bieżąca i przyszłą pieniądza w czasie, efektywną i realną stopą procentową – zadania.</w:t>
            </w:r>
          </w:p>
        </w:tc>
      </w:tr>
      <w:tr w:rsidR="00FD24AD" w:rsidRPr="003046B5" w14:paraId="52C24D11" w14:textId="77777777" w:rsidTr="00FD24AD">
        <w:tc>
          <w:tcPr>
            <w:tcW w:w="9520" w:type="dxa"/>
          </w:tcPr>
          <w:p w14:paraId="7348097D" w14:textId="77777777" w:rsidR="0012696A" w:rsidRPr="003046B5" w:rsidRDefault="0012696A" w:rsidP="00E32EA6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3046B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Analiza ilościowa w zarządzaniu portfelem</w:t>
            </w:r>
          </w:p>
          <w:p w14:paraId="2DA0E63D" w14:textId="28492844" w:rsidR="0012696A" w:rsidRPr="003046B5" w:rsidRDefault="0012696A" w:rsidP="00E32EA6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3046B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Przedstawienie i omówienie podstawowych miar statystycznych stosowanych w analizie i wycenie portfela inwestycyjnego, analiza przykładu.</w:t>
            </w:r>
          </w:p>
          <w:p w14:paraId="35EFFCCE" w14:textId="10AD864F" w:rsidR="00FD24AD" w:rsidRPr="003046B5" w:rsidRDefault="0012696A" w:rsidP="00E32EA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Znaczenie zarządzania portfelem inwestycyjnym.</w:t>
            </w:r>
          </w:p>
        </w:tc>
      </w:tr>
      <w:tr w:rsidR="00FD24AD" w:rsidRPr="003046B5" w14:paraId="46EBA714" w14:textId="77777777" w:rsidTr="00FD24AD">
        <w:tc>
          <w:tcPr>
            <w:tcW w:w="9520" w:type="dxa"/>
          </w:tcPr>
          <w:p w14:paraId="5F54160C" w14:textId="77777777" w:rsidR="0012696A" w:rsidRPr="003046B5" w:rsidRDefault="0012696A" w:rsidP="00E32EA6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3046B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Zarządzanie portfelem inwestycyjnym - akcje, obligacje</w:t>
            </w:r>
          </w:p>
          <w:p w14:paraId="37DEB116" w14:textId="77777777" w:rsidR="0012696A" w:rsidRPr="003046B5" w:rsidRDefault="0012696A" w:rsidP="00E32EA6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3046B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Wskazanie możliwości wykorzystania akcji w budowie portfela inwestycyjnego, analiza akcji pod kątem ryzyka i wpływu na oczekiwaną stopę zwrotu z portfela.</w:t>
            </w:r>
          </w:p>
          <w:p w14:paraId="753C73F4" w14:textId="77777777" w:rsidR="0012696A" w:rsidRPr="003046B5" w:rsidRDefault="0012696A" w:rsidP="00E32EA6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3046B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Przedstawienie podstawowych zasad analizy fundamentalnej i technicznej, wady i zalety. </w:t>
            </w:r>
          </w:p>
          <w:p w14:paraId="30B911C6" w14:textId="2B39451D" w:rsidR="00FD24AD" w:rsidRPr="003046B5" w:rsidRDefault="0012696A" w:rsidP="00E32EA6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3046B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Omówienie wybranych modeli konstrukcji portfela inwestycyjnego oraz zasad strategii zarządzania portfelem akcji. Szacowanie oczekiwanej stopy zwrotu z obligacji oraz ich </w:t>
            </w:r>
            <w:proofErr w:type="gramStart"/>
            <w:r w:rsidRPr="003046B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ryzyka  -</w:t>
            </w:r>
            <w:proofErr w:type="gramEnd"/>
            <w:r w:rsidRPr="003046B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wykorzystanie obligacji w konstrukcji portfela inwestycyjnego. Szacowanie ryzyka portfela obligacji oraz jego wpływ na zarządzania portfelem obligacji. Obliczanie podstawowych parametrów obligacji.</w:t>
            </w:r>
          </w:p>
        </w:tc>
      </w:tr>
      <w:tr w:rsidR="00FD24AD" w:rsidRPr="003046B5" w14:paraId="0EF1D39C" w14:textId="77777777" w:rsidTr="00FD24AD">
        <w:tc>
          <w:tcPr>
            <w:tcW w:w="9520" w:type="dxa"/>
          </w:tcPr>
          <w:p w14:paraId="1A38DF7A" w14:textId="77777777" w:rsidR="0012696A" w:rsidRPr="003046B5" w:rsidRDefault="0012696A" w:rsidP="00E3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Zarządzanie instrumentami pochodnymi</w:t>
            </w:r>
          </w:p>
          <w:p w14:paraId="12E21833" w14:textId="77777777" w:rsidR="0012696A" w:rsidRPr="003046B5" w:rsidRDefault="0012696A" w:rsidP="00E3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Pojęcie instrumentów pochodnych, ich rodzaje oraz ocena ryzyka, historia finansowych instrumentów pochodnych oraz ich rozwój na polskim rynku finansowym.</w:t>
            </w:r>
          </w:p>
          <w:p w14:paraId="59759569" w14:textId="06C71DF2" w:rsidR="00FD24AD" w:rsidRPr="003046B5" w:rsidRDefault="0012696A" w:rsidP="00E32EA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Zasady konstrukcji strategii zabezpieczających oraz inwestycyjnych wykorzystujących instrumenty pochodne.</w:t>
            </w:r>
          </w:p>
        </w:tc>
      </w:tr>
      <w:tr w:rsidR="00FD24AD" w:rsidRPr="003046B5" w14:paraId="3452E04E" w14:textId="77777777" w:rsidTr="00FD24AD">
        <w:tc>
          <w:tcPr>
            <w:tcW w:w="9520" w:type="dxa"/>
          </w:tcPr>
          <w:p w14:paraId="5D70F5F7" w14:textId="77777777" w:rsidR="00E2277E" w:rsidRPr="003046B5" w:rsidRDefault="00E2277E" w:rsidP="00E32E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 xml:space="preserve">Wycena i ocena efektywności portfela inwestycyjnego </w:t>
            </w:r>
          </w:p>
          <w:p w14:paraId="4C3F52A8" w14:textId="5198F400" w:rsidR="00FD24AD" w:rsidRPr="003046B5" w:rsidRDefault="00E2277E" w:rsidP="00E32E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Wybrane wskaźniki rentowności portfela inwestycyjnego oraz wyznaczniki rentowności portfela. Psychologiczne aspekty konstrukcji portfela inwestycyjnego. Dyskusja.</w:t>
            </w:r>
          </w:p>
        </w:tc>
      </w:tr>
    </w:tbl>
    <w:p w14:paraId="0313640A" w14:textId="77777777" w:rsidR="0085747A" w:rsidRPr="003046B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3046B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046B5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3046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481286" w14:textId="7E57EB37" w:rsidR="00BC1C6D" w:rsidRPr="003046B5" w:rsidRDefault="00BC1C6D" w:rsidP="00E32EA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046B5">
        <w:rPr>
          <w:rFonts w:ascii="Corbel" w:hAnsi="Corbel"/>
          <w:b w:val="0"/>
          <w:smallCaps w:val="0"/>
          <w:szCs w:val="24"/>
        </w:rPr>
        <w:t xml:space="preserve">Ćwiczenia: </w:t>
      </w:r>
      <w:r w:rsidR="0012696A" w:rsidRPr="003046B5">
        <w:rPr>
          <w:rFonts w:ascii="Corbel" w:hAnsi="Corbel"/>
          <w:b w:val="0"/>
          <w:smallCaps w:val="0"/>
          <w:szCs w:val="24"/>
        </w:rPr>
        <w:t>dyskusja, analiza i interpretacja danych statystycznych oraz tekstów źródłowych, rozwiązywanie zadań i praca w grupach</w:t>
      </w:r>
      <w:r w:rsidR="00CC3747" w:rsidRPr="003046B5">
        <w:rPr>
          <w:rFonts w:ascii="Corbel" w:hAnsi="Corbel"/>
          <w:b w:val="0"/>
          <w:smallCaps w:val="0"/>
          <w:szCs w:val="24"/>
        </w:rPr>
        <w:t>.</w:t>
      </w:r>
    </w:p>
    <w:p w14:paraId="6E9EF6B2" w14:textId="77777777" w:rsidR="00BC1C6D" w:rsidRPr="003046B5" w:rsidRDefault="00BC1C6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602F9744" w14:textId="77777777" w:rsidR="00E960BB" w:rsidRPr="003046B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3046B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046B5">
        <w:rPr>
          <w:rFonts w:ascii="Corbel" w:hAnsi="Corbel"/>
          <w:smallCaps w:val="0"/>
          <w:szCs w:val="24"/>
        </w:rPr>
        <w:t xml:space="preserve">4. </w:t>
      </w:r>
      <w:r w:rsidR="0085747A" w:rsidRPr="003046B5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3046B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3046B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046B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3046B5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3046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046B5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3046B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3046B5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3046B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046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3046B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3046B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24FFC" w:rsidRPr="003046B5" w14:paraId="43E59ED9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5332" w14:textId="70F2C768" w:rsidR="00F24FFC" w:rsidRPr="003046B5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EK_01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6169" w14:textId="2B8418B8" w:rsidR="00F24FFC" w:rsidRPr="003046B5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praca zespołowa, obserwacja w trakcie zajęć,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AE1F" w14:textId="67B0D311" w:rsidR="00F24FFC" w:rsidRPr="003046B5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 ćwiczenia</w:t>
            </w:r>
          </w:p>
        </w:tc>
      </w:tr>
      <w:tr w:rsidR="00502062" w:rsidRPr="003046B5" w14:paraId="46D0697F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FD75" w14:textId="27EA6AEE" w:rsidR="00502062" w:rsidRPr="003046B5" w:rsidRDefault="00502062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4580" w14:textId="785252FF" w:rsidR="00502062" w:rsidRPr="003046B5" w:rsidRDefault="00502062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zajęć,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0ABA" w14:textId="0CDE9628" w:rsidR="00502062" w:rsidRPr="003046B5" w:rsidRDefault="00502062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24FFC" w:rsidRPr="003046B5" w14:paraId="6A60C268" w14:textId="77777777" w:rsidTr="00E32EA6">
        <w:trPr>
          <w:trHeight w:val="58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BE87" w14:textId="72C5DFAB" w:rsidR="00F24FFC" w:rsidRPr="003046B5" w:rsidRDefault="00502062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16C2" w14:textId="41A9D603" w:rsidR="00F24FFC" w:rsidRPr="003046B5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praca zespołowa, obserwacja w trakcie zajęć,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08E3" w14:textId="1F9C13A1" w:rsidR="00F24FFC" w:rsidRPr="003046B5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 ćwiczenia</w:t>
            </w:r>
          </w:p>
        </w:tc>
      </w:tr>
      <w:tr w:rsidR="00502062" w:rsidRPr="003046B5" w14:paraId="5133D730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F6BC" w14:textId="0A3EA5C5" w:rsidR="00502062" w:rsidRPr="003046B5" w:rsidRDefault="00502062" w:rsidP="005020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53CD" w14:textId="5EA321C3" w:rsidR="00502062" w:rsidRPr="003046B5" w:rsidRDefault="00502062" w:rsidP="005020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C094" w14:textId="2DB4C036" w:rsidR="00502062" w:rsidRPr="003046B5" w:rsidRDefault="00502062" w:rsidP="005020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502062" w:rsidRPr="003046B5" w14:paraId="75B5B87D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B094" w14:textId="43CA7700" w:rsidR="00502062" w:rsidRPr="003046B5" w:rsidRDefault="00502062" w:rsidP="005020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CE8B" w14:textId="6B1A08CE" w:rsidR="00502062" w:rsidRPr="003046B5" w:rsidRDefault="00502062" w:rsidP="005020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zespołowa,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8DDA" w14:textId="75167FCA" w:rsidR="00502062" w:rsidRPr="003046B5" w:rsidRDefault="00502062" w:rsidP="005020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3046B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92010F" w14:textId="77777777" w:rsidR="00502062" w:rsidRPr="003046B5" w:rsidRDefault="00502062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E7A1229" w14:textId="1F17A970" w:rsidR="0085747A" w:rsidRPr="003046B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046B5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3046B5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3046B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046B5" w14:paraId="442B12DD" w14:textId="77777777" w:rsidTr="00923D7D">
        <w:tc>
          <w:tcPr>
            <w:tcW w:w="9670" w:type="dxa"/>
          </w:tcPr>
          <w:p w14:paraId="7DE05E2B" w14:textId="77777777" w:rsidR="00F24FFC" w:rsidRPr="003046B5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3899CC5" w14:textId="709C9128" w:rsidR="00F24FFC" w:rsidRPr="003046B5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1 kolokwium,</w:t>
            </w:r>
          </w:p>
          <w:p w14:paraId="258AB533" w14:textId="77777777" w:rsidR="00F24FFC" w:rsidRPr="003046B5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54225531" w14:textId="57C1CB8B" w:rsidR="0085747A" w:rsidRPr="003046B5" w:rsidRDefault="00F24FFC" w:rsidP="005020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 w:rsidR="004F2D19"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3,0 wymaga zdobycia </w:t>
            </w:r>
            <w:r w:rsidRPr="003046B5"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="004F2D19" w:rsidRPr="003046B5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% maksymalnej </w:t>
            </w:r>
            <w:r w:rsidR="004F2D19" w:rsidRPr="003046B5">
              <w:rPr>
                <w:rFonts w:ascii="Corbel" w:hAnsi="Corbel"/>
                <w:b w:val="0"/>
                <w:smallCaps w:val="0"/>
                <w:szCs w:val="24"/>
              </w:rPr>
              <w:t>liczby</w:t>
            </w:r>
            <w:r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 punktów przypisanych przez prowadzących zajęcia do poszczególnych prac i aktywności składających się na zaliczenie przedmiotu.</w:t>
            </w:r>
          </w:p>
        </w:tc>
      </w:tr>
    </w:tbl>
    <w:p w14:paraId="437F8EDD" w14:textId="77777777" w:rsidR="0085747A" w:rsidRPr="003046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3046B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046B5">
        <w:rPr>
          <w:rFonts w:ascii="Corbel" w:hAnsi="Corbel"/>
          <w:b/>
          <w:sz w:val="24"/>
          <w:szCs w:val="24"/>
        </w:rPr>
        <w:t xml:space="preserve">5. </w:t>
      </w:r>
      <w:r w:rsidR="00C61DC5" w:rsidRPr="003046B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3046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3046B5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3046B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46B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046B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046B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3046B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46B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046B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3046B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5B17" w:rsidRPr="003046B5" w14:paraId="41D7342E" w14:textId="77777777" w:rsidTr="00D45B17">
        <w:tc>
          <w:tcPr>
            <w:tcW w:w="4902" w:type="dxa"/>
          </w:tcPr>
          <w:p w14:paraId="336857A1" w14:textId="55365F72" w:rsidR="00D45B17" w:rsidRPr="003046B5" w:rsidRDefault="00D45B17" w:rsidP="00F8331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0AD343CB" w:rsidR="00D45B17" w:rsidRPr="003046B5" w:rsidRDefault="00F13DE3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45B17" w:rsidRPr="003046B5" w14:paraId="14748C99" w14:textId="77777777" w:rsidTr="00D45B17">
        <w:tc>
          <w:tcPr>
            <w:tcW w:w="4902" w:type="dxa"/>
          </w:tcPr>
          <w:p w14:paraId="77F9A71E" w14:textId="77777777" w:rsidR="00D45B17" w:rsidRPr="003046B5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D45B17" w:rsidRPr="003046B5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4D181FD" w14:textId="66D535AA" w:rsidR="00D45B17" w:rsidRPr="003046B5" w:rsidRDefault="00CC05C8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D45B17" w:rsidRPr="003046B5" w14:paraId="41367D30" w14:textId="77777777" w:rsidTr="00D45B17">
        <w:tc>
          <w:tcPr>
            <w:tcW w:w="4902" w:type="dxa"/>
          </w:tcPr>
          <w:p w14:paraId="4F573F09" w14:textId="130E4F4E" w:rsidR="00D45B17" w:rsidRPr="003046B5" w:rsidRDefault="00D45B17" w:rsidP="00CE66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Godziny niekontaktowe – praca własna studenta (przygotowanie do zajęć</w:t>
            </w:r>
            <w:r w:rsidR="00CE66EE" w:rsidRPr="003046B5">
              <w:rPr>
                <w:rFonts w:ascii="Corbel" w:hAnsi="Corbel"/>
                <w:sz w:val="24"/>
                <w:szCs w:val="24"/>
              </w:rPr>
              <w:t xml:space="preserve">- </w:t>
            </w:r>
            <w:r w:rsidR="00AF526D" w:rsidRPr="003046B5">
              <w:rPr>
                <w:rFonts w:ascii="Corbel" w:hAnsi="Corbel"/>
                <w:sz w:val="24"/>
                <w:szCs w:val="24"/>
              </w:rPr>
              <w:t>1</w:t>
            </w:r>
            <w:r w:rsidR="005B7521" w:rsidRPr="003046B5">
              <w:rPr>
                <w:rFonts w:ascii="Corbel" w:hAnsi="Corbel"/>
                <w:sz w:val="24"/>
                <w:szCs w:val="24"/>
              </w:rPr>
              <w:t>0</w:t>
            </w:r>
            <w:r w:rsidRPr="003046B5">
              <w:rPr>
                <w:rFonts w:ascii="Corbel" w:hAnsi="Corbel"/>
                <w:sz w:val="24"/>
                <w:szCs w:val="24"/>
              </w:rPr>
              <w:t>, egzaminu</w:t>
            </w:r>
            <w:r w:rsidR="00CE66EE" w:rsidRPr="003046B5">
              <w:rPr>
                <w:rFonts w:ascii="Corbel" w:hAnsi="Corbel"/>
                <w:sz w:val="24"/>
                <w:szCs w:val="24"/>
              </w:rPr>
              <w:t xml:space="preserve"> - 1</w:t>
            </w:r>
            <w:r w:rsidR="00AF526D" w:rsidRPr="003046B5">
              <w:rPr>
                <w:rFonts w:ascii="Corbel" w:hAnsi="Corbel"/>
                <w:sz w:val="24"/>
                <w:szCs w:val="24"/>
              </w:rPr>
              <w:t>0</w:t>
            </w:r>
            <w:r w:rsidRPr="003046B5">
              <w:rPr>
                <w:rFonts w:ascii="Corbel" w:hAnsi="Corbel"/>
                <w:sz w:val="24"/>
                <w:szCs w:val="24"/>
              </w:rPr>
              <w:t>, napisanie referatu</w:t>
            </w:r>
            <w:r w:rsidR="00CE66EE" w:rsidRPr="003046B5">
              <w:rPr>
                <w:rFonts w:ascii="Corbel" w:hAnsi="Corbel"/>
                <w:sz w:val="24"/>
                <w:szCs w:val="24"/>
              </w:rPr>
              <w:t xml:space="preserve"> - </w:t>
            </w:r>
            <w:r w:rsidR="00AF526D" w:rsidRPr="003046B5">
              <w:rPr>
                <w:rFonts w:ascii="Corbel" w:hAnsi="Corbel"/>
                <w:sz w:val="24"/>
                <w:szCs w:val="24"/>
              </w:rPr>
              <w:t>6</w:t>
            </w:r>
            <w:r w:rsidRPr="003046B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611A18CE" w14:textId="330EA84D" w:rsidR="00D45B17" w:rsidRPr="003046B5" w:rsidRDefault="00F13DE3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66</w:t>
            </w:r>
          </w:p>
        </w:tc>
      </w:tr>
      <w:tr w:rsidR="00D45B17" w:rsidRPr="003046B5" w14:paraId="45A3E8D7" w14:textId="77777777" w:rsidTr="00D45B17">
        <w:tc>
          <w:tcPr>
            <w:tcW w:w="4902" w:type="dxa"/>
          </w:tcPr>
          <w:p w14:paraId="626D78EC" w14:textId="77777777" w:rsidR="00D45B17" w:rsidRPr="003046B5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0C782899" w:rsidR="00D45B17" w:rsidRPr="003046B5" w:rsidRDefault="00F13DE3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D45B17" w:rsidRPr="003046B5" w14:paraId="761AF2EE" w14:textId="77777777" w:rsidTr="00D45B17">
        <w:tc>
          <w:tcPr>
            <w:tcW w:w="4902" w:type="dxa"/>
          </w:tcPr>
          <w:p w14:paraId="3C28658F" w14:textId="77777777" w:rsidR="00D45B17" w:rsidRPr="003046B5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046B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189AD810" w:rsidR="00D45B17" w:rsidRPr="003046B5" w:rsidRDefault="00F13DE3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02E69CC2" w14:textId="77777777" w:rsidR="0085747A" w:rsidRPr="003046B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3046B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046B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3046B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3046B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046B5">
        <w:rPr>
          <w:rFonts w:ascii="Corbel" w:hAnsi="Corbel"/>
          <w:smallCaps w:val="0"/>
          <w:szCs w:val="24"/>
        </w:rPr>
        <w:t xml:space="preserve">6. </w:t>
      </w:r>
      <w:r w:rsidR="0085747A" w:rsidRPr="003046B5">
        <w:rPr>
          <w:rFonts w:ascii="Corbel" w:hAnsi="Corbel"/>
          <w:smallCaps w:val="0"/>
          <w:szCs w:val="24"/>
        </w:rPr>
        <w:t>PRAKTYKI ZAWO</w:t>
      </w:r>
      <w:r w:rsidR="009D3F3B" w:rsidRPr="003046B5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3046B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3046B5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3046B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3046B5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3046B5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3046B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3046B5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3046B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3046B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046B5">
        <w:rPr>
          <w:rFonts w:ascii="Corbel" w:hAnsi="Corbel"/>
          <w:smallCaps w:val="0"/>
          <w:szCs w:val="24"/>
        </w:rPr>
        <w:t xml:space="preserve">7. </w:t>
      </w:r>
      <w:r w:rsidR="0085747A" w:rsidRPr="003046B5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3046B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3046B5" w14:paraId="0ACABF41" w14:textId="77777777" w:rsidTr="008962A4">
        <w:trPr>
          <w:trHeight w:val="397"/>
        </w:trPr>
        <w:tc>
          <w:tcPr>
            <w:tcW w:w="5000" w:type="pct"/>
          </w:tcPr>
          <w:p w14:paraId="62365840" w14:textId="77777777" w:rsidR="0085747A" w:rsidRPr="003046B5" w:rsidRDefault="0085747A" w:rsidP="005856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0"/>
              </w:rPr>
            </w:pPr>
            <w:r w:rsidRPr="003046B5">
              <w:rPr>
                <w:rFonts w:ascii="Corbel" w:hAnsi="Corbel"/>
                <w:b w:val="0"/>
                <w:smallCaps w:val="0"/>
                <w:szCs w:val="20"/>
              </w:rPr>
              <w:t>Literatura podstawowa:</w:t>
            </w:r>
          </w:p>
          <w:p w14:paraId="718E37DE" w14:textId="77777777" w:rsidR="00CC05C8" w:rsidRPr="003046B5" w:rsidRDefault="00CC05C8" w:rsidP="005856B7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3046B5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Jajuga K., Jajuga T., Inwestycje – instrumenty finansowe, aktywa niefinansowe, ryzyko finansowe, inżynieria finansowa, Wydawnictwo Naukowe PWN, Warszawa 2015</w:t>
            </w:r>
          </w:p>
          <w:p w14:paraId="50F2B9B2" w14:textId="34CCBB21" w:rsidR="00D45B17" w:rsidRPr="003046B5" w:rsidRDefault="00CC05C8" w:rsidP="005856B7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3046B5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Perez K., Truszkowski J., Portfel inwestycyjny, Wyd. 2 popr. i rozsz. - </w:t>
            </w:r>
            <w:proofErr w:type="gramStart"/>
            <w:r w:rsidRPr="003046B5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Poznań :</w:t>
            </w:r>
            <w:proofErr w:type="gramEnd"/>
            <w:r w:rsidRPr="003046B5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 Wydawnictwo Uniwersytetu Ekonomicznego, 2011.</w:t>
            </w:r>
          </w:p>
        </w:tc>
      </w:tr>
      <w:tr w:rsidR="0085747A" w:rsidRPr="003046B5" w14:paraId="6F6FB0B1" w14:textId="77777777" w:rsidTr="008962A4">
        <w:trPr>
          <w:trHeight w:val="397"/>
        </w:trPr>
        <w:tc>
          <w:tcPr>
            <w:tcW w:w="5000" w:type="pct"/>
          </w:tcPr>
          <w:p w14:paraId="7AD77416" w14:textId="77777777" w:rsidR="0085747A" w:rsidRPr="003046B5" w:rsidRDefault="0085747A" w:rsidP="005856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0"/>
              </w:rPr>
            </w:pPr>
            <w:r w:rsidRPr="003046B5">
              <w:rPr>
                <w:rFonts w:ascii="Corbel" w:hAnsi="Corbel"/>
                <w:b w:val="0"/>
                <w:smallCaps w:val="0"/>
                <w:szCs w:val="20"/>
              </w:rPr>
              <w:t xml:space="preserve">Literatura uzupełniająca: </w:t>
            </w:r>
          </w:p>
          <w:p w14:paraId="008A145A" w14:textId="7031B244" w:rsidR="00CC05C8" w:rsidRPr="003046B5" w:rsidRDefault="00CC05C8" w:rsidP="005856B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0"/>
              </w:rPr>
            </w:pPr>
            <w:r w:rsidRPr="003046B5">
              <w:rPr>
                <w:rFonts w:ascii="Corbel" w:hAnsi="Corbel"/>
                <w:b w:val="0"/>
                <w:smallCaps w:val="0"/>
                <w:szCs w:val="20"/>
              </w:rPr>
              <w:t>Perez K., Ziarko-Siwek U. (red.), Inwestycje finansowe, CeDeWu, Warszawa 2011</w:t>
            </w:r>
          </w:p>
          <w:p w14:paraId="4C3B60B0" w14:textId="42AC8466" w:rsidR="00CC05C8" w:rsidRPr="003046B5" w:rsidRDefault="00CC05C8" w:rsidP="005856B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0"/>
              </w:rPr>
            </w:pPr>
            <w:r w:rsidRPr="003046B5">
              <w:rPr>
                <w:rFonts w:ascii="Corbel" w:hAnsi="Corbel"/>
                <w:b w:val="0"/>
                <w:smallCaps w:val="0"/>
                <w:szCs w:val="20"/>
              </w:rPr>
              <w:t xml:space="preserve"> Pruchnicka-Grabias I. (red.), Inwestycje alternatywne, </w:t>
            </w:r>
            <w:proofErr w:type="gramStart"/>
            <w:r w:rsidRPr="003046B5">
              <w:rPr>
                <w:rFonts w:ascii="Corbel" w:hAnsi="Corbel"/>
                <w:b w:val="0"/>
                <w:smallCaps w:val="0"/>
                <w:szCs w:val="20"/>
              </w:rPr>
              <w:t>CeDeWu ,</w:t>
            </w:r>
            <w:proofErr w:type="gramEnd"/>
            <w:r w:rsidRPr="003046B5">
              <w:rPr>
                <w:rFonts w:ascii="Corbel" w:hAnsi="Corbel"/>
                <w:b w:val="0"/>
                <w:smallCaps w:val="0"/>
                <w:szCs w:val="20"/>
              </w:rPr>
              <w:t xml:space="preserve"> Warszawa 2008</w:t>
            </w:r>
          </w:p>
          <w:p w14:paraId="1CF92F49" w14:textId="25049BFD" w:rsidR="00CC05C8" w:rsidRPr="003046B5" w:rsidRDefault="00CC05C8" w:rsidP="005856B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0"/>
              </w:rPr>
            </w:pPr>
            <w:r w:rsidRPr="003046B5">
              <w:rPr>
                <w:rFonts w:ascii="Corbel" w:hAnsi="Corbel"/>
                <w:b w:val="0"/>
                <w:smallCaps w:val="0"/>
                <w:szCs w:val="20"/>
              </w:rPr>
              <w:t>Taleb N.N., Ślepy traf. Rola przypadku w sukcesie finansowym, GWP, Gdańsk 2006</w:t>
            </w:r>
          </w:p>
          <w:p w14:paraId="1F17CF12" w14:textId="7FA4608A" w:rsidR="00D45B17" w:rsidRPr="003046B5" w:rsidRDefault="00CC05C8" w:rsidP="005856B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</w:pPr>
            <w:r w:rsidRPr="003046B5">
              <w:rPr>
                <w:rFonts w:ascii="Corbel" w:hAnsi="Corbel"/>
                <w:b w:val="0"/>
                <w:smallCaps w:val="0"/>
                <w:szCs w:val="20"/>
              </w:rPr>
              <w:t xml:space="preserve">Analiza fundamentalna i inwestowanie </w:t>
            </w:r>
            <w:proofErr w:type="gramStart"/>
            <w:r w:rsidRPr="003046B5">
              <w:rPr>
                <w:rFonts w:ascii="Corbel" w:hAnsi="Corbel"/>
                <w:b w:val="0"/>
                <w:smallCaps w:val="0"/>
                <w:szCs w:val="20"/>
              </w:rPr>
              <w:t>pozycyjne :</w:t>
            </w:r>
            <w:proofErr w:type="gramEnd"/>
            <w:r w:rsidRPr="003046B5">
              <w:rPr>
                <w:rFonts w:ascii="Corbel" w:hAnsi="Corbel"/>
                <w:b w:val="0"/>
                <w:smallCaps w:val="0"/>
                <w:szCs w:val="20"/>
              </w:rPr>
              <w:t xml:space="preserve"> ewolucja gracza giełdowego / Thomas N. </w:t>
            </w:r>
            <w:proofErr w:type="gramStart"/>
            <w:r w:rsidRPr="003046B5">
              <w:rPr>
                <w:rFonts w:ascii="Corbel" w:hAnsi="Corbel"/>
                <w:b w:val="0"/>
                <w:smallCaps w:val="0"/>
                <w:szCs w:val="20"/>
              </w:rPr>
              <w:t>Bulkowski ;</w:t>
            </w:r>
            <w:proofErr w:type="gramEnd"/>
            <w:r w:rsidRPr="003046B5">
              <w:rPr>
                <w:rFonts w:ascii="Corbel" w:hAnsi="Corbel"/>
                <w:b w:val="0"/>
                <w:smallCaps w:val="0"/>
                <w:szCs w:val="20"/>
              </w:rPr>
              <w:t xml:space="preserve"> przeł. Krzysztof Środa. - Warszawa 2016.</w:t>
            </w:r>
          </w:p>
        </w:tc>
      </w:tr>
    </w:tbl>
    <w:p w14:paraId="2ADA5742" w14:textId="77777777" w:rsidR="0085747A" w:rsidRPr="003046B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3046B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3046B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3046B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C1919" w14:textId="77777777" w:rsidR="009707DE" w:rsidRDefault="009707DE" w:rsidP="00C16ABF">
      <w:pPr>
        <w:spacing w:after="0" w:line="240" w:lineRule="auto"/>
      </w:pPr>
      <w:r>
        <w:separator/>
      </w:r>
    </w:p>
  </w:endnote>
  <w:endnote w:type="continuationSeparator" w:id="0">
    <w:p w14:paraId="5C34F8E3" w14:textId="77777777" w:rsidR="009707DE" w:rsidRDefault="009707D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3D817" w14:textId="77777777" w:rsidR="009707DE" w:rsidRDefault="009707DE" w:rsidP="00C16ABF">
      <w:pPr>
        <w:spacing w:after="0" w:line="240" w:lineRule="auto"/>
      </w:pPr>
      <w:r>
        <w:separator/>
      </w:r>
    </w:p>
  </w:footnote>
  <w:footnote w:type="continuationSeparator" w:id="0">
    <w:p w14:paraId="75A9599F" w14:textId="77777777" w:rsidR="009707DE" w:rsidRDefault="009707DE" w:rsidP="00C16ABF">
      <w:pPr>
        <w:spacing w:after="0" w:line="240" w:lineRule="auto"/>
      </w:pPr>
      <w:r>
        <w:continuationSeparator/>
      </w:r>
    </w:p>
  </w:footnote>
  <w:footnote w:id="1">
    <w:p w14:paraId="177DF054" w14:textId="77777777" w:rsidR="003046B5" w:rsidRDefault="003046B5" w:rsidP="003046B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948650">
    <w:abstractNumId w:val="1"/>
  </w:num>
  <w:num w:numId="2" w16cid:durableId="853226057">
    <w:abstractNumId w:val="5"/>
  </w:num>
  <w:num w:numId="3" w16cid:durableId="1719668700">
    <w:abstractNumId w:val="0"/>
  </w:num>
  <w:num w:numId="4" w16cid:durableId="256603081">
    <w:abstractNumId w:val="4"/>
  </w:num>
  <w:num w:numId="5" w16cid:durableId="857474789">
    <w:abstractNumId w:val="2"/>
  </w:num>
  <w:num w:numId="6" w16cid:durableId="1536767119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3BBC"/>
    <w:rsid w:val="00054271"/>
    <w:rsid w:val="0006016A"/>
    <w:rsid w:val="00070214"/>
    <w:rsid w:val="00070ED6"/>
    <w:rsid w:val="000742DC"/>
    <w:rsid w:val="00084C12"/>
    <w:rsid w:val="000910F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696A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1345"/>
    <w:rsid w:val="001A70D2"/>
    <w:rsid w:val="001B78F0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4736E"/>
    <w:rsid w:val="00257BBF"/>
    <w:rsid w:val="00267816"/>
    <w:rsid w:val="00281FF2"/>
    <w:rsid w:val="002857DE"/>
    <w:rsid w:val="00291567"/>
    <w:rsid w:val="002941C1"/>
    <w:rsid w:val="002A22BF"/>
    <w:rsid w:val="002A2389"/>
    <w:rsid w:val="002A671D"/>
    <w:rsid w:val="002B4D55"/>
    <w:rsid w:val="002B5EA0"/>
    <w:rsid w:val="002B6119"/>
    <w:rsid w:val="002B77FD"/>
    <w:rsid w:val="002C1F06"/>
    <w:rsid w:val="002D3375"/>
    <w:rsid w:val="002D73D4"/>
    <w:rsid w:val="002F02A3"/>
    <w:rsid w:val="002F4ABE"/>
    <w:rsid w:val="003018BA"/>
    <w:rsid w:val="0030395F"/>
    <w:rsid w:val="003046B5"/>
    <w:rsid w:val="00305C92"/>
    <w:rsid w:val="003151C5"/>
    <w:rsid w:val="003343CF"/>
    <w:rsid w:val="00341007"/>
    <w:rsid w:val="00346FE9"/>
    <w:rsid w:val="0034759A"/>
    <w:rsid w:val="003503F6"/>
    <w:rsid w:val="003530DD"/>
    <w:rsid w:val="00363F78"/>
    <w:rsid w:val="003823BE"/>
    <w:rsid w:val="003A0A5B"/>
    <w:rsid w:val="003A1176"/>
    <w:rsid w:val="003C0BAE"/>
    <w:rsid w:val="003D18A9"/>
    <w:rsid w:val="003D6CE2"/>
    <w:rsid w:val="003E1941"/>
    <w:rsid w:val="003E2FE6"/>
    <w:rsid w:val="003E403D"/>
    <w:rsid w:val="003E49D5"/>
    <w:rsid w:val="003F205D"/>
    <w:rsid w:val="003F38C0"/>
    <w:rsid w:val="003F6E1D"/>
    <w:rsid w:val="00414E3C"/>
    <w:rsid w:val="0042244A"/>
    <w:rsid w:val="0042745A"/>
    <w:rsid w:val="00431D5C"/>
    <w:rsid w:val="00433B5D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B6"/>
    <w:rsid w:val="004968E2"/>
    <w:rsid w:val="004A3EEA"/>
    <w:rsid w:val="004A4D1F"/>
    <w:rsid w:val="004D5282"/>
    <w:rsid w:val="004F1551"/>
    <w:rsid w:val="004F2D19"/>
    <w:rsid w:val="004F55A3"/>
    <w:rsid w:val="00502062"/>
    <w:rsid w:val="0050496F"/>
    <w:rsid w:val="00513B6F"/>
    <w:rsid w:val="00517C63"/>
    <w:rsid w:val="005363C4"/>
    <w:rsid w:val="00536BDE"/>
    <w:rsid w:val="00537290"/>
    <w:rsid w:val="00543ACC"/>
    <w:rsid w:val="00561887"/>
    <w:rsid w:val="0056696D"/>
    <w:rsid w:val="005856B7"/>
    <w:rsid w:val="00586AED"/>
    <w:rsid w:val="0059484D"/>
    <w:rsid w:val="005A0855"/>
    <w:rsid w:val="005A133C"/>
    <w:rsid w:val="005A3196"/>
    <w:rsid w:val="005A47E3"/>
    <w:rsid w:val="005B7521"/>
    <w:rsid w:val="005C080F"/>
    <w:rsid w:val="005C1865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16C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7662"/>
    <w:rsid w:val="007722E6"/>
    <w:rsid w:val="00775865"/>
    <w:rsid w:val="0078168C"/>
    <w:rsid w:val="0078479E"/>
    <w:rsid w:val="00787C2A"/>
    <w:rsid w:val="00790E27"/>
    <w:rsid w:val="007A4022"/>
    <w:rsid w:val="007A6E6E"/>
    <w:rsid w:val="007B2759"/>
    <w:rsid w:val="007C3299"/>
    <w:rsid w:val="007C3BCC"/>
    <w:rsid w:val="007C4546"/>
    <w:rsid w:val="007C7FF7"/>
    <w:rsid w:val="007D6E56"/>
    <w:rsid w:val="007F4155"/>
    <w:rsid w:val="00810FD2"/>
    <w:rsid w:val="0081554D"/>
    <w:rsid w:val="0081707E"/>
    <w:rsid w:val="008449B3"/>
    <w:rsid w:val="008552A2"/>
    <w:rsid w:val="0085747A"/>
    <w:rsid w:val="00871092"/>
    <w:rsid w:val="00884922"/>
    <w:rsid w:val="00885F64"/>
    <w:rsid w:val="008917F9"/>
    <w:rsid w:val="00894249"/>
    <w:rsid w:val="008962A4"/>
    <w:rsid w:val="008A45F7"/>
    <w:rsid w:val="008C0CC0"/>
    <w:rsid w:val="008C19A9"/>
    <w:rsid w:val="008C379D"/>
    <w:rsid w:val="008C5147"/>
    <w:rsid w:val="008C5359"/>
    <w:rsid w:val="008C5363"/>
    <w:rsid w:val="008D2659"/>
    <w:rsid w:val="008D3DFB"/>
    <w:rsid w:val="008E64F4"/>
    <w:rsid w:val="008F12C9"/>
    <w:rsid w:val="008F6E29"/>
    <w:rsid w:val="00916188"/>
    <w:rsid w:val="00923D7D"/>
    <w:rsid w:val="00946B94"/>
    <w:rsid w:val="009508DF"/>
    <w:rsid w:val="00950DAC"/>
    <w:rsid w:val="00954A07"/>
    <w:rsid w:val="009707DE"/>
    <w:rsid w:val="00983EBD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72417"/>
    <w:rsid w:val="00A82F66"/>
    <w:rsid w:val="00A84C85"/>
    <w:rsid w:val="00A97DE1"/>
    <w:rsid w:val="00AB053C"/>
    <w:rsid w:val="00AB2BC7"/>
    <w:rsid w:val="00AD1146"/>
    <w:rsid w:val="00AD27D3"/>
    <w:rsid w:val="00AD66D6"/>
    <w:rsid w:val="00AE1160"/>
    <w:rsid w:val="00AE203C"/>
    <w:rsid w:val="00AE2E74"/>
    <w:rsid w:val="00AE5FCB"/>
    <w:rsid w:val="00AF2C1E"/>
    <w:rsid w:val="00AF526D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D93"/>
    <w:rsid w:val="00B8056E"/>
    <w:rsid w:val="00B819C8"/>
    <w:rsid w:val="00B82308"/>
    <w:rsid w:val="00B90885"/>
    <w:rsid w:val="00BA1D39"/>
    <w:rsid w:val="00BB520A"/>
    <w:rsid w:val="00BC1C6D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009E"/>
    <w:rsid w:val="00C41B9B"/>
    <w:rsid w:val="00C56036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C05C8"/>
    <w:rsid w:val="00CC3747"/>
    <w:rsid w:val="00CD3A4A"/>
    <w:rsid w:val="00CD5E1D"/>
    <w:rsid w:val="00CD6897"/>
    <w:rsid w:val="00CE5BAC"/>
    <w:rsid w:val="00CE66EE"/>
    <w:rsid w:val="00CF25BE"/>
    <w:rsid w:val="00CF78ED"/>
    <w:rsid w:val="00D02B25"/>
    <w:rsid w:val="00D02EBA"/>
    <w:rsid w:val="00D17C3C"/>
    <w:rsid w:val="00D26B2C"/>
    <w:rsid w:val="00D352C9"/>
    <w:rsid w:val="00D37725"/>
    <w:rsid w:val="00D425B2"/>
    <w:rsid w:val="00D428D6"/>
    <w:rsid w:val="00D45B17"/>
    <w:rsid w:val="00D46F48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77E"/>
    <w:rsid w:val="00E22FBC"/>
    <w:rsid w:val="00E24BF5"/>
    <w:rsid w:val="00E25338"/>
    <w:rsid w:val="00E32EA6"/>
    <w:rsid w:val="00E33D1F"/>
    <w:rsid w:val="00E434EE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C5816"/>
    <w:rsid w:val="00ED03AB"/>
    <w:rsid w:val="00ED1749"/>
    <w:rsid w:val="00ED32D2"/>
    <w:rsid w:val="00EE32DE"/>
    <w:rsid w:val="00EE5457"/>
    <w:rsid w:val="00F03BC2"/>
    <w:rsid w:val="00F061E0"/>
    <w:rsid w:val="00F070AB"/>
    <w:rsid w:val="00F13DE3"/>
    <w:rsid w:val="00F17567"/>
    <w:rsid w:val="00F24FFC"/>
    <w:rsid w:val="00F27A7B"/>
    <w:rsid w:val="00F526AF"/>
    <w:rsid w:val="00F617C3"/>
    <w:rsid w:val="00F7066B"/>
    <w:rsid w:val="00F83318"/>
    <w:rsid w:val="00F83B28"/>
    <w:rsid w:val="00F974DA"/>
    <w:rsid w:val="00FA46E5"/>
    <w:rsid w:val="00FB7DBA"/>
    <w:rsid w:val="00FC1C25"/>
    <w:rsid w:val="00FC3F45"/>
    <w:rsid w:val="00FD24A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696A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696A"/>
    <w:rPr>
      <w:rFonts w:ascii="Calibri" w:hAnsi="Calibri"/>
      <w:lang w:val="x-none" w:eastAsia="en-US"/>
    </w:rPr>
  </w:style>
  <w:style w:type="character" w:styleId="Odwoaniedokomentarza">
    <w:name w:val="annotation reference"/>
    <w:uiPriority w:val="99"/>
    <w:semiHidden/>
    <w:unhideWhenUsed/>
    <w:rsid w:val="001269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0214"/>
    <w:pPr>
      <w:spacing w:line="240" w:lineRule="auto"/>
    </w:pPr>
    <w:rPr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0214"/>
    <w:rPr>
      <w:rFonts w:ascii="Calibri" w:hAnsi="Calibri"/>
      <w:b/>
      <w:bCs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6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5698C8-8C73-49E2-A48B-D7A222432B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CBC2D8-1AE1-48D4-A797-7784BB574A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2B0F93-E805-4C05-BB86-F1E7562D4C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51B638-107C-4D21-B5C4-EEBE30A6B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</TotalTime>
  <Pages>1</Pages>
  <Words>1080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20</cp:revision>
  <cp:lastPrinted>2019-02-06T12:12:00Z</cp:lastPrinted>
  <dcterms:created xsi:type="dcterms:W3CDTF">2020-11-30T19:58:00Z</dcterms:created>
  <dcterms:modified xsi:type="dcterms:W3CDTF">2025-06-30T10:49:00Z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